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1" w:type="pct"/>
        <w:tblInd w:w="-42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"/>
        <w:gridCol w:w="906"/>
        <w:gridCol w:w="1568"/>
        <w:gridCol w:w="5478"/>
        <w:gridCol w:w="1300"/>
        <w:gridCol w:w="96"/>
        <w:gridCol w:w="96"/>
      </w:tblGrid>
      <w:tr w:rsidR="00C27CF0" w:rsidRPr="00C27CF0" w:rsidTr="003A07D1">
        <w:trPr>
          <w:gridBefore w:val="1"/>
          <w:wBefore w:w="192" w:type="pct"/>
        </w:trPr>
        <w:tc>
          <w:tcPr>
            <w:tcW w:w="0" w:type="auto"/>
            <w:gridSpan w:val="6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C27CF0" w:rsidRPr="00C27CF0" w:rsidRDefault="00C27CF0" w:rsidP="00C27CF0">
            <w:pPr>
              <w:spacing w:after="0" w:line="240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  <w:t xml:space="preserve">2.3 - </w:t>
            </w:r>
            <w:r w:rsidRPr="00C27CF0"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  <w:t xml:space="preserve">Áreas de docência específica </w:t>
            </w:r>
          </w:p>
          <w:p w:rsidR="00C27CF0" w:rsidRPr="00C27CF0" w:rsidRDefault="00C27CF0" w:rsidP="00C27CF0">
            <w:pPr>
              <w:spacing w:after="0" w:line="240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</w:pPr>
          </w:p>
        </w:tc>
      </w:tr>
      <w:tr w:rsidR="0035020A" w:rsidRPr="0035020A" w:rsidTr="003A07D1">
        <w:trPr>
          <w:gridBefore w:val="1"/>
          <w:wBefore w:w="192" w:type="pct"/>
        </w:trPr>
        <w:tc>
          <w:tcPr>
            <w:tcW w:w="0" w:type="auto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392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35020A" w:rsidRPr="0035020A" w:rsidRDefault="003A07D1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6" w:history="1"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 xml:space="preserve">Programa e Metas Curriculares de Matemática – articulação entre o 1.º e </w:t>
              </w:r>
              <w:proofErr w:type="gramStart"/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2.º ciclos</w:t>
              </w:r>
              <w:proofErr w:type="gramEnd"/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.</w:t>
              </w:r>
            </w:hyperlink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CCPFC/ACC-92515/17,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12-06-2020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Professores do 1º Ciclo do Ensino Básico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926E6C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="00926E6C" w:rsidRPr="00926E6C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INÊS MONTEIRO BERNARDO OLIVEIRA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</w:tc>
        <w:tc>
          <w:tcPr>
            <w:tcW w:w="4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4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3A07D1">
        <w:trPr>
          <w:gridBefore w:val="1"/>
          <w:wBefore w:w="192" w:type="pct"/>
        </w:trPr>
        <w:tc>
          <w:tcPr>
            <w:tcW w:w="0" w:type="auto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392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2A3C5E" w:rsidRDefault="003A07D1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7" w:history="1"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Programa e Metas Curriculares de Matemática – Ensino Básico</w:t>
              </w:r>
            </w:hyperlink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CCPFC/ACC-89594/17,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11-01-2020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Professores do 1º ciclo e Professores do grupo de recrutamento 230 e 500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  <w:p w:rsidR="0035020A" w:rsidRPr="0035020A" w:rsidRDefault="002A3C5E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Pr="002A3C5E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INÊS MONTEIRO BERNARDO OLIVEIRA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     </w:t>
            </w:r>
          </w:p>
        </w:tc>
        <w:tc>
          <w:tcPr>
            <w:tcW w:w="4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4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8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Matemática A e Estratégias de Aprendizagem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CCPFC/ACC-83539/15,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01-07-2018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 Grupo 500 dos Ensinos Básico (3º Ciclo)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96013F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96013F" w:rsidRPr="0096013F">
              <w:rPr>
                <w:rFonts w:ascii="Arial" w:hAnsi="Arial" w:cs="Arial"/>
                <w:color w:val="666666"/>
                <w:sz w:val="17"/>
                <w:szCs w:val="17"/>
              </w:rPr>
              <w:t>Helena Isabel dos Santos Ribeiro Ferreira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9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do Ensino Básico e do Ensino Secundário - leitura, educação literária, escrita, oralidade e gramática: perspetivas didáticas para a sala de aula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CCPFC/ACC-82327/15,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16-03-2018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Grupos 200, 210 e 220 do 2º Ciclo do Ensino Básico e do Grupo 300 dos Ensinos Básico (3º Ciclo)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4E77E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4E77E3" w:rsidRPr="004E77E3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  </w:t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2C194E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0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– Ensino Básico – 1º Ciclo e 2º: a leitura, a educação literária e a escrita na sala de aula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CCPFC/ACC-80654/15,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0.6,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grupos 110, 200 e 220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534E59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720082" w:rsidRPr="00720082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A07D1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1" w:history="1">
              <w:r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– Ensino Básico – 1º Ciclo e 2º: Educação literária – perspetivas didáticas para a sala de aula</w:t>
              </w:r>
            </w:hyperlink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CCPFC/ACC-80280/14,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01-12-2017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de Português do 1º e 2º ciclo (grupos 110, 200, 210 e 220)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  <w:t xml:space="preserve">Formadores: </w:t>
            </w:r>
            <w:r w:rsidRPr="005253C6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A07D1" w:rsidRDefault="003A07D1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A07D1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2" w:history="1">
              <w:r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– Ensino Básico – 1º Ciclo e 2º: didática prática da leitura</w:t>
              </w:r>
            </w:hyperlink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CCPFC/ACC-79761/14,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27-10-2017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de Português do 1º e 2º ciclo (grupos 110, 200, 220)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  <w:t xml:space="preserve">Formadores: </w:t>
            </w:r>
            <w:r w:rsidRPr="00263AAB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A07D1" w:rsidRDefault="003A07D1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A07D1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– Ensino Básico – 1º Ciclo e 2º: Gramática – perspetivas didáticas para a sala de aula</w:t>
              </w:r>
            </w:hyperlink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CCPFC/ACC-79762/14,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27-10-2017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de Português do 1º e 2º ciclo (grupos 110, 200, 220)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  <w:t xml:space="preserve">Formadores: </w:t>
            </w:r>
            <w:r w:rsidRPr="00263AAB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A07D1" w:rsidRDefault="003A07D1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A07D1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4" w:history="1">
              <w:r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– Ensino Básico – 1º Ciclo e 2º: Educação literária – perspetivas didáticas para a sala de aula</w:t>
              </w:r>
            </w:hyperlink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CCPFC/ACC-80280/14,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01-12-2017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de Português do 1º e 2º ciclo (grupos 110, 200, 210 e 220)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Pr="00263AAB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A07D1" w:rsidRDefault="003A07D1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A07D1" w:rsidRPr="0035020A" w:rsidTr="003A07D1">
        <w:tc>
          <w:tcPr>
            <w:tcW w:w="675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642" w:type="pct"/>
            <w:gridSpan w:val="2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A07D1" w:rsidRDefault="003A07D1" w:rsidP="003A07D1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5" w:history="1">
              <w:r>
                <w:rPr>
                  <w:rStyle w:val="Hyperlink"/>
                  <w:color w:val="3366CC"/>
                  <w:sz w:val="18"/>
                  <w:szCs w:val="18"/>
                  <w:u w:val="none"/>
                </w:rPr>
                <w:t>Metas Curriculares de Português – Ensino Básico – 1º Ciclo e 2º: didática prática da leitura</w:t>
              </w:r>
            </w:hyperlink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CCPFC/ACC-79761/14,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27-10-2017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de Português do 1º e 2º ciclo (grupos 110, 200, 220)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Pr="00263AAB">
              <w:rPr>
                <w:rFonts w:ascii="Arial" w:hAnsi="Arial" w:cs="Arial"/>
                <w:color w:val="666666"/>
                <w:sz w:val="17"/>
                <w:szCs w:val="17"/>
              </w:rPr>
              <w:t>ANTÓNIO JOSÉ LEITE VILAS BOAS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83" w:type="pct"/>
            <w:gridSpan w:val="3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A07D1" w:rsidRDefault="003A07D1" w:rsidP="003A07D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</w:tbl>
    <w:p w:rsidR="0035020A" w:rsidRDefault="0035020A"/>
    <w:p w:rsidR="00F222B2" w:rsidRDefault="00F222B2"/>
    <w:p w:rsidR="0035020A" w:rsidRDefault="0035020A"/>
    <w:p w:rsidR="00F222B2" w:rsidRDefault="00F222B2"/>
    <w:sectPr w:rsidR="00F22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B8E"/>
    <w:multiLevelType w:val="multilevel"/>
    <w:tmpl w:val="AF280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A"/>
    <w:rsid w:val="00004DB3"/>
    <w:rsid w:val="00050D48"/>
    <w:rsid w:val="000B61A7"/>
    <w:rsid w:val="000C2C80"/>
    <w:rsid w:val="00146964"/>
    <w:rsid w:val="00171E25"/>
    <w:rsid w:val="001E7E5A"/>
    <w:rsid w:val="002460CE"/>
    <w:rsid w:val="00263AAB"/>
    <w:rsid w:val="002861CE"/>
    <w:rsid w:val="002A3C5E"/>
    <w:rsid w:val="002C194E"/>
    <w:rsid w:val="003077DC"/>
    <w:rsid w:val="003429C0"/>
    <w:rsid w:val="0035020A"/>
    <w:rsid w:val="00350860"/>
    <w:rsid w:val="003A07D1"/>
    <w:rsid w:val="003B1034"/>
    <w:rsid w:val="00415D41"/>
    <w:rsid w:val="00430807"/>
    <w:rsid w:val="004B26A4"/>
    <w:rsid w:val="004E77E3"/>
    <w:rsid w:val="004F0943"/>
    <w:rsid w:val="005253C6"/>
    <w:rsid w:val="00530510"/>
    <w:rsid w:val="00534E59"/>
    <w:rsid w:val="00605CD6"/>
    <w:rsid w:val="00652000"/>
    <w:rsid w:val="006913DF"/>
    <w:rsid w:val="006B1C3C"/>
    <w:rsid w:val="006D0F6E"/>
    <w:rsid w:val="00720082"/>
    <w:rsid w:val="00771C6B"/>
    <w:rsid w:val="007A2343"/>
    <w:rsid w:val="00812AF2"/>
    <w:rsid w:val="00824F6A"/>
    <w:rsid w:val="009256BF"/>
    <w:rsid w:val="00926E6C"/>
    <w:rsid w:val="0096013F"/>
    <w:rsid w:val="00A17973"/>
    <w:rsid w:val="00B04C76"/>
    <w:rsid w:val="00B157F9"/>
    <w:rsid w:val="00B5032C"/>
    <w:rsid w:val="00B62635"/>
    <w:rsid w:val="00B7798A"/>
    <w:rsid w:val="00BC1718"/>
    <w:rsid w:val="00BC194C"/>
    <w:rsid w:val="00C27CF0"/>
    <w:rsid w:val="00C42352"/>
    <w:rsid w:val="00E03D24"/>
    <w:rsid w:val="00E9639E"/>
    <w:rsid w:val="00EB7F0F"/>
    <w:rsid w:val="00EE6D7D"/>
    <w:rsid w:val="00F222B2"/>
    <w:rsid w:val="00F92411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A5410-4CB3-4BD9-B236-7AB0229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20A"/>
    <w:rPr>
      <w:rFonts w:ascii="Arial" w:hAnsi="Arial" w:cs="Arial" w:hint="default"/>
      <w:color w:val="0000FF"/>
      <w:u w:val="single"/>
    </w:rPr>
  </w:style>
  <w:style w:type="character" w:customStyle="1" w:styleId="txt-l31">
    <w:name w:val="txt-l31"/>
    <w:basedOn w:val="DefaultParagraphFont"/>
    <w:rsid w:val="00F222B2"/>
    <w:rPr>
      <w:strike w:val="0"/>
      <w:dstrike w:val="0"/>
      <w:color w:val="3366CC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CF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rocessos.ccpfc.uminho.pt/p2_acc_desp/editar.php?codigo=91848" TargetMode="External"/><Relationship Id="rId13" Type="http://schemas.openxmlformats.org/officeDocument/2006/relationships/hyperlink" Target="http://www.e-processos.ccpfc.uminho.pt/p2_acc_desp/editar.php?codigo=883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processos.ccpfc.uminho.pt/p2_acc_desp/editar.php?codigo=97505" TargetMode="External"/><Relationship Id="rId12" Type="http://schemas.openxmlformats.org/officeDocument/2006/relationships/hyperlink" Target="http://www.e-processos.ccpfc.uminho.pt/p2_acc_desp/editar.php?codigo=883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-processos.ccpfc.uminho.pt/p2_acc_desp/editar.php?codigo=100372" TargetMode="External"/><Relationship Id="rId11" Type="http://schemas.openxmlformats.org/officeDocument/2006/relationships/hyperlink" Target="http://www.e-processos.ccpfc.uminho.pt/p2_acc_desp/editar.php?codigo=884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processos.ccpfc.uminho.pt/p2_acc_desp/editar.php?codigo=88335" TargetMode="External"/><Relationship Id="rId10" Type="http://schemas.openxmlformats.org/officeDocument/2006/relationships/hyperlink" Target="http://www.e-processos.ccpfc.uminho.pt/p2_acc_desp/editar.php?codigo=89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rocessos.ccpfc.uminho.pt/p2_acc_desp/editar.php?codigo=90903" TargetMode="External"/><Relationship Id="rId14" Type="http://schemas.openxmlformats.org/officeDocument/2006/relationships/hyperlink" Target="http://www.e-processos.ccpfc.uminho.pt/p2_acc_desp/editar.php?codigo=88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3FE2-DD4C-4133-A7AD-AF9B0937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Crava</dc:creator>
  <cp:keywords/>
  <dc:description/>
  <cp:lastModifiedBy>Cristina Crava</cp:lastModifiedBy>
  <cp:revision>4</cp:revision>
  <dcterms:created xsi:type="dcterms:W3CDTF">2017-11-07T12:05:00Z</dcterms:created>
  <dcterms:modified xsi:type="dcterms:W3CDTF">2017-11-07T12:12:00Z</dcterms:modified>
</cp:coreProperties>
</file>